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rustique avec des restes de ciment blanc et gris.La couleur est une terre cuite nuancée avec des résidus de ciment blancs et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La brique est une moulée à la presse massive avec une structure homogène. Les palettes contiennent 10 % à 15 % de ½ et ¾ briques.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Quantité / m² avec un joint traditionnel</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Vieux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